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AB7F5E" w14:paraId="362A7684" w14:textId="36D8E662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F805F5">
        <w:rPr>
          <w:bCs/>
          <w:color w:val="0D0D0D" w:themeColor="text1" w:themeTint="F2"/>
        </w:rPr>
        <w:t>644</w:t>
      </w:r>
      <w:r w:rsidR="00786AFD">
        <w:rPr>
          <w:bCs/>
          <w:color w:val="0D0D0D" w:themeColor="text1" w:themeTint="F2"/>
        </w:rPr>
        <w:t>-210</w:t>
      </w:r>
      <w:r w:rsidR="00F805F5">
        <w:rPr>
          <w:bCs/>
          <w:color w:val="0D0D0D" w:themeColor="text1" w:themeTint="F2"/>
        </w:rPr>
        <w:t>7</w:t>
      </w:r>
      <w:r w:rsidRPr="00954F25">
        <w:rPr>
          <w:bCs/>
          <w:color w:val="0D0D0D" w:themeColor="text1" w:themeTint="F2"/>
        </w:rPr>
        <w:t xml:space="preserve">/2025 </w:t>
      </w:r>
    </w:p>
    <w:p w:rsidR="00786AFD" w:rsidP="004F6A2A" w14:paraId="39CA9020" w14:textId="2D1E31D3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4F6A2A">
        <w:rPr>
          <w:rFonts w:ascii="Tahoma" w:hAnsi="Tahoma" w:cs="Tahoma"/>
          <w:b/>
          <w:bCs/>
          <w:sz w:val="20"/>
          <w:szCs w:val="20"/>
        </w:rPr>
        <w:t>86MS0047-01-2025-003598-14</w:t>
      </w:r>
    </w:p>
    <w:p w:rsidR="004F6A2A" w:rsidP="004F6A2A" w14:paraId="7A6A2D83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</w:p>
    <w:p w:rsidR="008C5065" w:rsidRPr="00F805F5" w:rsidP="00AB7F5E" w14:paraId="2B07E07C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F805F5" w:rsidP="00AB7F5E" w14:paraId="683BCC1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F805F5" w:rsidP="00AB7F5E" w14:paraId="591250EC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F805F5" w:rsidP="00AB7F5E" w14:paraId="2EB74627" w14:textId="3F9788F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F805F5" w:rsidR="00741289">
        <w:rPr>
          <w:color w:val="0D0D0D" w:themeColor="text1" w:themeTint="F2"/>
          <w:sz w:val="26"/>
          <w:szCs w:val="26"/>
        </w:rPr>
        <w:t xml:space="preserve">              </w:t>
      </w:r>
      <w:r w:rsidRPr="00F805F5" w:rsidR="00F805F5">
        <w:rPr>
          <w:color w:val="0D0D0D" w:themeColor="text1" w:themeTint="F2"/>
          <w:sz w:val="26"/>
          <w:szCs w:val="26"/>
        </w:rPr>
        <w:t>25</w:t>
      </w:r>
      <w:r w:rsidRPr="00F805F5" w:rsidR="00786AFD">
        <w:rPr>
          <w:color w:val="0D0D0D" w:themeColor="text1" w:themeTint="F2"/>
          <w:sz w:val="26"/>
          <w:szCs w:val="26"/>
        </w:rPr>
        <w:t xml:space="preserve"> июня</w:t>
      </w:r>
      <w:r w:rsidRPr="00F805F5">
        <w:rPr>
          <w:color w:val="0D0D0D" w:themeColor="text1" w:themeTint="F2"/>
          <w:sz w:val="26"/>
          <w:szCs w:val="26"/>
        </w:rPr>
        <w:t xml:space="preserve"> 2025 года </w:t>
      </w:r>
      <w:r w:rsidRPr="00F805F5">
        <w:rPr>
          <w:color w:val="0D0D0D" w:themeColor="text1" w:themeTint="F2"/>
          <w:sz w:val="26"/>
          <w:szCs w:val="26"/>
        </w:rPr>
        <w:tab/>
      </w:r>
    </w:p>
    <w:p w:rsidR="00F805F5" w:rsidP="00AB7F5E" w14:paraId="4F7D41EA" w14:textId="77777777">
      <w:pPr>
        <w:widowControl w:val="0"/>
        <w:ind w:firstLine="540"/>
        <w:jc w:val="both"/>
        <w:rPr>
          <w:sz w:val="26"/>
          <w:szCs w:val="26"/>
        </w:rPr>
      </w:pPr>
    </w:p>
    <w:p w:rsidR="00F805F5" w:rsidP="00AB7F5E" w14:paraId="723FB8A1" w14:textId="77777777">
      <w:pPr>
        <w:widowControl w:val="0"/>
        <w:ind w:firstLine="540"/>
        <w:jc w:val="both"/>
        <w:rPr>
          <w:sz w:val="26"/>
          <w:szCs w:val="26"/>
        </w:rPr>
      </w:pPr>
      <w:r w:rsidRPr="00F805F5">
        <w:rPr>
          <w:sz w:val="26"/>
          <w:szCs w:val="26"/>
        </w:rPr>
        <w:t xml:space="preserve">Мировой судья </w:t>
      </w:r>
      <w:r w:rsidRPr="00F805F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Вдовина</w:t>
      </w:r>
      <w:r>
        <w:rPr>
          <w:sz w:val="26"/>
          <w:szCs w:val="26"/>
        </w:rPr>
        <w:t xml:space="preserve"> О.В.</w:t>
      </w:r>
      <w:r w:rsidRPr="00F805F5">
        <w:rPr>
          <w:sz w:val="26"/>
          <w:szCs w:val="26"/>
        </w:rPr>
        <w:t xml:space="preserve">, ио мирового судьи судебного участка № </w:t>
      </w:r>
      <w:r>
        <w:rPr>
          <w:sz w:val="26"/>
          <w:szCs w:val="26"/>
        </w:rPr>
        <w:t>7</w:t>
      </w:r>
      <w:r w:rsidRPr="00F805F5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741289" w:rsidRPr="00F805F5" w:rsidP="00AB7F5E" w14:paraId="480B0688" w14:textId="4706FDB4">
      <w:pPr>
        <w:widowControl w:val="0"/>
        <w:ind w:firstLine="540"/>
        <w:jc w:val="both"/>
        <w:rPr>
          <w:sz w:val="26"/>
          <w:szCs w:val="26"/>
        </w:rPr>
      </w:pPr>
      <w:r w:rsidRPr="00F805F5">
        <w:rPr>
          <w:sz w:val="26"/>
          <w:szCs w:val="26"/>
        </w:rPr>
        <w:t>рассмотрев дело об административном правонару</w:t>
      </w:r>
      <w:r w:rsidRPr="00F805F5">
        <w:rPr>
          <w:sz w:val="26"/>
          <w:szCs w:val="26"/>
        </w:rPr>
        <w:t>шении в отношении:</w:t>
      </w:r>
    </w:p>
    <w:p w:rsidR="00786AFD" w:rsidP="00AB7F5E" w14:paraId="6A066A5E" w14:textId="6C47299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Генерального </w:t>
      </w:r>
      <w:r w:rsidRPr="00F805F5">
        <w:rPr>
          <w:sz w:val="26"/>
          <w:szCs w:val="26"/>
        </w:rPr>
        <w:t xml:space="preserve">директора </w:t>
      </w:r>
      <w:r w:rsidRPr="00F805F5" w:rsidR="00741289">
        <w:rPr>
          <w:color w:val="000099"/>
          <w:sz w:val="26"/>
          <w:szCs w:val="26"/>
        </w:rPr>
        <w:t>ООО</w:t>
      </w:r>
      <w:r w:rsidRPr="00F805F5">
        <w:rPr>
          <w:color w:val="000099"/>
          <w:sz w:val="26"/>
          <w:szCs w:val="26"/>
        </w:rPr>
        <w:t xml:space="preserve"> «</w:t>
      </w:r>
      <w:r>
        <w:rPr>
          <w:color w:val="000099"/>
          <w:sz w:val="26"/>
          <w:szCs w:val="26"/>
        </w:rPr>
        <w:t>Доктор Док</w:t>
      </w:r>
      <w:r w:rsidRPr="00F805F5">
        <w:rPr>
          <w:sz w:val="26"/>
          <w:szCs w:val="26"/>
        </w:rPr>
        <w:t xml:space="preserve">» </w:t>
      </w:r>
      <w:r>
        <w:rPr>
          <w:rFonts w:eastAsia="MS Mincho"/>
          <w:b/>
          <w:bCs/>
          <w:sz w:val="26"/>
          <w:szCs w:val="26"/>
        </w:rPr>
        <w:t>Васина Юрия Ивановича</w:t>
      </w:r>
      <w:r w:rsidRPr="00F805F5" w:rsidR="00741289">
        <w:rPr>
          <w:rFonts w:eastAsia="MS Mincho"/>
          <w:sz w:val="26"/>
          <w:szCs w:val="26"/>
        </w:rPr>
        <w:t xml:space="preserve">, </w:t>
      </w:r>
      <w:r w:rsidR="00FC1026">
        <w:rPr>
          <w:rFonts w:eastAsia="MS Mincho"/>
          <w:sz w:val="26"/>
          <w:szCs w:val="26"/>
        </w:rPr>
        <w:t>*</w:t>
      </w:r>
      <w:r w:rsidRPr="00F805F5">
        <w:rPr>
          <w:rFonts w:eastAsia="MS Mincho"/>
          <w:sz w:val="26"/>
          <w:szCs w:val="26"/>
        </w:rPr>
        <w:t xml:space="preserve"> года рождения, урожен</w:t>
      </w:r>
      <w:r>
        <w:rPr>
          <w:rFonts w:eastAsia="MS Mincho"/>
          <w:sz w:val="26"/>
          <w:szCs w:val="26"/>
        </w:rPr>
        <w:t xml:space="preserve">ца г. </w:t>
      </w:r>
      <w:r w:rsidR="00FC1026">
        <w:rPr>
          <w:rFonts w:eastAsia="MS Mincho"/>
          <w:sz w:val="26"/>
          <w:szCs w:val="26"/>
        </w:rPr>
        <w:t>*</w:t>
      </w:r>
      <w:r w:rsidRPr="00F805F5">
        <w:rPr>
          <w:rFonts w:eastAsia="MS Mincho"/>
          <w:sz w:val="26"/>
          <w:szCs w:val="26"/>
        </w:rPr>
        <w:t>, проживающе</w:t>
      </w:r>
      <w:r>
        <w:rPr>
          <w:rFonts w:eastAsia="MS Mincho"/>
          <w:sz w:val="26"/>
          <w:szCs w:val="26"/>
        </w:rPr>
        <w:t>го</w:t>
      </w:r>
      <w:r w:rsidRPr="00F805F5">
        <w:rPr>
          <w:rFonts w:eastAsia="MS Mincho"/>
          <w:sz w:val="26"/>
          <w:szCs w:val="26"/>
        </w:rPr>
        <w:t xml:space="preserve"> по адресу: </w:t>
      </w:r>
      <w:r w:rsidR="00FC1026">
        <w:rPr>
          <w:rFonts w:eastAsia="MS Mincho"/>
          <w:sz w:val="26"/>
          <w:szCs w:val="26"/>
        </w:rPr>
        <w:t>*</w:t>
      </w:r>
      <w:r w:rsidRPr="00F805F5">
        <w:rPr>
          <w:rFonts w:eastAsia="MS Mincho"/>
          <w:sz w:val="26"/>
          <w:szCs w:val="26"/>
        </w:rPr>
        <w:t>,</w:t>
      </w:r>
      <w:r w:rsidRPr="00F805F5">
        <w:rPr>
          <w:rFonts w:eastAsia="MS Mincho"/>
          <w:sz w:val="26"/>
          <w:szCs w:val="26"/>
        </w:rPr>
        <w:t xml:space="preserve"> паспорт </w:t>
      </w:r>
      <w:r w:rsidR="00FC1026">
        <w:rPr>
          <w:rFonts w:eastAsia="MS Mincho"/>
          <w:sz w:val="26"/>
          <w:szCs w:val="26"/>
        </w:rPr>
        <w:t>*</w:t>
      </w:r>
      <w:r w:rsidRPr="00F805F5">
        <w:rPr>
          <w:sz w:val="26"/>
          <w:szCs w:val="26"/>
        </w:rPr>
        <w:t>,</w:t>
      </w:r>
    </w:p>
    <w:p w:rsidR="00F805F5" w:rsidRPr="00F805F5" w:rsidP="00AB7F5E" w14:paraId="50F12BFB" w14:textId="77777777">
      <w:pPr>
        <w:ind w:firstLine="540"/>
        <w:jc w:val="both"/>
        <w:rPr>
          <w:sz w:val="26"/>
          <w:szCs w:val="26"/>
        </w:rPr>
      </w:pPr>
    </w:p>
    <w:p w:rsidR="00786AFD" w:rsidP="00AB7F5E" w14:paraId="132B859F" w14:textId="609CA2A6">
      <w:pPr>
        <w:ind w:firstLine="540"/>
        <w:jc w:val="center"/>
        <w:rPr>
          <w:sz w:val="26"/>
          <w:szCs w:val="26"/>
        </w:rPr>
      </w:pPr>
      <w:r w:rsidRPr="00F805F5">
        <w:rPr>
          <w:sz w:val="26"/>
          <w:szCs w:val="26"/>
        </w:rPr>
        <w:t>УСТАНОВИЛ:</w:t>
      </w:r>
    </w:p>
    <w:p w:rsidR="00F805F5" w:rsidRPr="00F805F5" w:rsidP="00AB7F5E" w14:paraId="7418ADFE" w14:textId="77777777">
      <w:pPr>
        <w:ind w:firstLine="540"/>
        <w:jc w:val="center"/>
        <w:rPr>
          <w:sz w:val="26"/>
          <w:szCs w:val="26"/>
        </w:rPr>
      </w:pPr>
    </w:p>
    <w:p w:rsidR="00EE2D0D" w:rsidRPr="00F805F5" w:rsidP="00AB7F5E" w14:paraId="07B1E6B4" w14:textId="05BD469A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Васин Ю.И</w:t>
      </w:r>
      <w:r w:rsidRPr="00F805F5" w:rsidR="00741289">
        <w:rPr>
          <w:sz w:val="26"/>
          <w:szCs w:val="26"/>
        </w:rPr>
        <w:t>.</w:t>
      </w:r>
      <w:r w:rsidRPr="00F805F5" w:rsidR="00786AFD">
        <w:rPr>
          <w:sz w:val="26"/>
          <w:szCs w:val="26"/>
        </w:rPr>
        <w:t xml:space="preserve"> </w:t>
      </w:r>
      <w:r w:rsidRPr="00F805F5" w:rsidR="00464D1A">
        <w:rPr>
          <w:sz w:val="26"/>
          <w:szCs w:val="26"/>
        </w:rPr>
        <w:t xml:space="preserve">28.01.2025 в 00:01 часов, </w:t>
      </w:r>
      <w:r w:rsidRPr="00F805F5" w:rsidR="00786AFD">
        <w:rPr>
          <w:sz w:val="26"/>
          <w:szCs w:val="26"/>
        </w:rPr>
        <w:t xml:space="preserve">являясь </w:t>
      </w:r>
      <w:r>
        <w:rPr>
          <w:sz w:val="26"/>
          <w:szCs w:val="26"/>
        </w:rPr>
        <w:t xml:space="preserve">генеральным </w:t>
      </w:r>
      <w:r w:rsidRPr="00F805F5" w:rsidR="00786AFD">
        <w:rPr>
          <w:sz w:val="26"/>
          <w:szCs w:val="26"/>
        </w:rPr>
        <w:t xml:space="preserve">директором </w:t>
      </w:r>
      <w:r w:rsidRPr="00F805F5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Доктор Док</w:t>
      </w:r>
      <w:r w:rsidRPr="00F805F5" w:rsidR="00741289">
        <w:rPr>
          <w:sz w:val="26"/>
          <w:szCs w:val="26"/>
        </w:rPr>
        <w:t>»</w:t>
      </w:r>
      <w:r w:rsidRPr="00F805F5" w:rsidR="00786AFD">
        <w:rPr>
          <w:sz w:val="26"/>
          <w:szCs w:val="26"/>
        </w:rPr>
        <w:t xml:space="preserve">, расположенного по адресу: ХМАО – Югра, г. Нижневартовск, ул. </w:t>
      </w:r>
      <w:r>
        <w:rPr>
          <w:sz w:val="26"/>
          <w:szCs w:val="26"/>
        </w:rPr>
        <w:t>Ленина</w:t>
      </w:r>
      <w:r w:rsidRPr="00F805F5" w:rsidR="00786AFD">
        <w:rPr>
          <w:sz w:val="26"/>
          <w:szCs w:val="26"/>
        </w:rPr>
        <w:t xml:space="preserve">, д. </w:t>
      </w:r>
      <w:r>
        <w:rPr>
          <w:sz w:val="26"/>
          <w:szCs w:val="26"/>
        </w:rPr>
        <w:t xml:space="preserve">25, кв. </w:t>
      </w:r>
      <w:r w:rsidR="00FC1026">
        <w:rPr>
          <w:sz w:val="26"/>
          <w:szCs w:val="26"/>
        </w:rPr>
        <w:t>*</w:t>
      </w:r>
      <w:r w:rsidRPr="00F805F5">
        <w:rPr>
          <w:sz w:val="26"/>
          <w:szCs w:val="26"/>
        </w:rPr>
        <w:t xml:space="preserve">, </w:t>
      </w:r>
      <w:r w:rsidRPr="00F805F5">
        <w:rPr>
          <w:color w:val="0D0D0D" w:themeColor="text1" w:themeTint="F2"/>
          <w:sz w:val="26"/>
          <w:szCs w:val="26"/>
        </w:rPr>
        <w:t xml:space="preserve"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в ОСФР по ХМАО-Югре</w:t>
      </w:r>
      <w:r w:rsidRPr="00F805F5">
        <w:rPr>
          <w:color w:val="0D0D0D" w:themeColor="text1" w:themeTint="F2"/>
          <w:sz w:val="26"/>
          <w:szCs w:val="26"/>
        </w:rPr>
        <w:t xml:space="preserve">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 xml:space="preserve">форму ЕФС-1, раздел 1, </w:t>
      </w:r>
      <w:r w:rsidRPr="00234998">
        <w:rPr>
          <w:rStyle w:val="5"/>
          <w:color w:val="0D0D0D" w:themeColor="text1" w:themeTint="F2"/>
          <w:sz w:val="26"/>
          <w:szCs w:val="26"/>
          <w:u w:val="none"/>
        </w:rPr>
        <w:t>подраздел</w:t>
      </w:r>
      <w:r w:rsidRPr="00234998">
        <w:rPr>
          <w:rStyle w:val="a3"/>
          <w:color w:val="0D0D0D" w:themeColor="text1" w:themeTint="F2"/>
          <w:sz w:val="26"/>
          <w:szCs w:val="26"/>
        </w:rPr>
        <w:t xml:space="preserve"> </w:t>
      </w:r>
      <w:r w:rsidRPr="00234998">
        <w:rPr>
          <w:rStyle w:val="a3"/>
          <w:b w:val="0"/>
          <w:color w:val="0D0D0D" w:themeColor="text1" w:themeTint="F2"/>
          <w:sz w:val="26"/>
          <w:szCs w:val="26"/>
        </w:rPr>
        <w:t>1</w:t>
      </w:r>
      <w:r w:rsidRPr="00234998">
        <w:rPr>
          <w:rStyle w:val="5"/>
          <w:color w:val="0D0D0D" w:themeColor="text1" w:themeTint="F2"/>
          <w:sz w:val="26"/>
          <w:szCs w:val="26"/>
          <w:u w:val="none"/>
        </w:rPr>
        <w:t>.2</w:t>
      </w:r>
      <w:r w:rsidRPr="00234998">
        <w:rPr>
          <w:color w:val="0D0D0D" w:themeColor="text1" w:themeTint="F2"/>
          <w:sz w:val="26"/>
          <w:szCs w:val="26"/>
        </w:rPr>
        <w:t>, ср</w:t>
      </w:r>
      <w:r w:rsidRPr="00234998">
        <w:rPr>
          <w:color w:val="0D0D0D" w:themeColor="text1" w:themeTint="F2"/>
          <w:sz w:val="26"/>
          <w:szCs w:val="26"/>
        </w:rPr>
        <w:t>ок</w:t>
      </w:r>
      <w:r w:rsidRPr="00F805F5">
        <w:rPr>
          <w:color w:val="0D0D0D" w:themeColor="text1" w:themeTint="F2"/>
          <w:sz w:val="26"/>
          <w:szCs w:val="26"/>
        </w:rPr>
        <w:t xml:space="preserve"> предоставления которого установлен не позднее 27.01.2025 года. Фактически расчет представлен </w:t>
      </w:r>
      <w:r w:rsidRPr="00AB7F5E" w:rsidR="00AB7F5E">
        <w:rPr>
          <w:color w:val="000099"/>
          <w:sz w:val="26"/>
          <w:szCs w:val="26"/>
        </w:rPr>
        <w:t>после устранения ошибок</w:t>
      </w:r>
      <w:r w:rsidR="00AB7F5E">
        <w:rPr>
          <w:color w:val="0D0D0D" w:themeColor="text1" w:themeTint="F2"/>
          <w:sz w:val="26"/>
          <w:szCs w:val="26"/>
        </w:rPr>
        <w:t xml:space="preserve"> </w:t>
      </w:r>
      <w:r w:rsidRPr="00F805F5">
        <w:rPr>
          <w:color w:val="0D0D0D" w:themeColor="text1" w:themeTint="F2"/>
          <w:sz w:val="26"/>
          <w:szCs w:val="26"/>
        </w:rPr>
        <w:t xml:space="preserve">в форме электронного документа </w:t>
      </w:r>
      <w:r w:rsidR="00AB7F5E">
        <w:rPr>
          <w:color w:val="0D0D0D" w:themeColor="text1" w:themeTint="F2"/>
          <w:sz w:val="26"/>
          <w:szCs w:val="26"/>
        </w:rPr>
        <w:t>06</w:t>
      </w:r>
      <w:r w:rsidRPr="00F805F5" w:rsidR="00741289">
        <w:rPr>
          <w:color w:val="0D0D0D" w:themeColor="text1" w:themeTint="F2"/>
          <w:sz w:val="26"/>
          <w:szCs w:val="26"/>
        </w:rPr>
        <w:t>.0</w:t>
      </w:r>
      <w:r w:rsidR="00AB7F5E">
        <w:rPr>
          <w:color w:val="0D0D0D" w:themeColor="text1" w:themeTint="F2"/>
          <w:sz w:val="26"/>
          <w:szCs w:val="26"/>
        </w:rPr>
        <w:t>4</w:t>
      </w:r>
      <w:r w:rsidRPr="00F805F5">
        <w:rPr>
          <w:color w:val="0D0D0D" w:themeColor="text1" w:themeTint="F2"/>
          <w:sz w:val="26"/>
          <w:szCs w:val="26"/>
        </w:rPr>
        <w:t>.2025.</w:t>
      </w:r>
    </w:p>
    <w:p w:rsidR="00EE2D0D" w:rsidRPr="00F805F5" w:rsidP="00AB7F5E" w14:paraId="4EEC34DF" w14:textId="220184DA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Васин Ю.И</w:t>
      </w:r>
      <w:r w:rsidRPr="00F805F5">
        <w:rPr>
          <w:color w:val="FF0000"/>
          <w:sz w:val="26"/>
          <w:szCs w:val="26"/>
        </w:rPr>
        <w:t xml:space="preserve">. </w:t>
      </w:r>
      <w:r w:rsidRPr="00F805F5">
        <w:rPr>
          <w:color w:val="0D0D0D" w:themeColor="text1" w:themeTint="F2"/>
          <w:sz w:val="26"/>
          <w:szCs w:val="26"/>
        </w:rPr>
        <w:t>на рассмотрение дела об административном правонарушении не явилс</w:t>
      </w:r>
      <w:r>
        <w:rPr>
          <w:color w:val="0D0D0D" w:themeColor="text1" w:themeTint="F2"/>
          <w:sz w:val="26"/>
          <w:szCs w:val="26"/>
        </w:rPr>
        <w:t>я</w:t>
      </w:r>
      <w:r w:rsidRPr="00F805F5">
        <w:rPr>
          <w:color w:val="0D0D0D" w:themeColor="text1" w:themeTint="F2"/>
          <w:sz w:val="26"/>
          <w:szCs w:val="26"/>
        </w:rPr>
        <w:t xml:space="preserve">, о времени и месте рассмотрения административного материала </w:t>
      </w:r>
      <w:r>
        <w:rPr>
          <w:color w:val="0D0D0D" w:themeColor="text1" w:themeTint="F2"/>
          <w:sz w:val="26"/>
          <w:szCs w:val="26"/>
        </w:rPr>
        <w:t>уведомлялся</w:t>
      </w:r>
      <w:r w:rsidRPr="00F805F5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EE2D0D" w:rsidRPr="00F805F5" w:rsidP="00AB7F5E" w14:paraId="56B532A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Мировой судья, исследовав следующие доказательства по делу: </w:t>
      </w:r>
    </w:p>
    <w:p w:rsidR="00EE2D0D" w:rsidRPr="00F805F5" w:rsidP="00AB7F5E" w14:paraId="006593EE" w14:textId="2F01904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="00AB7F5E">
        <w:rPr>
          <w:color w:val="0D0D0D" w:themeColor="text1" w:themeTint="F2"/>
          <w:sz w:val="26"/>
          <w:szCs w:val="26"/>
        </w:rPr>
        <w:t>1228</w:t>
      </w:r>
      <w:r w:rsidRPr="00F805F5">
        <w:rPr>
          <w:color w:val="0D0D0D" w:themeColor="text1" w:themeTint="F2"/>
          <w:sz w:val="26"/>
          <w:szCs w:val="26"/>
        </w:rPr>
        <w:t xml:space="preserve"> от </w:t>
      </w:r>
      <w:r w:rsidR="00AB7F5E">
        <w:rPr>
          <w:color w:val="0D0D0D" w:themeColor="text1" w:themeTint="F2"/>
          <w:sz w:val="26"/>
          <w:szCs w:val="26"/>
        </w:rPr>
        <w:t>29</w:t>
      </w:r>
      <w:r w:rsidRPr="00F805F5" w:rsidR="00786AFD">
        <w:rPr>
          <w:color w:val="0D0D0D" w:themeColor="text1" w:themeTint="F2"/>
          <w:sz w:val="26"/>
          <w:szCs w:val="26"/>
        </w:rPr>
        <w:t>.05</w:t>
      </w:r>
      <w:r w:rsidRPr="00F805F5">
        <w:rPr>
          <w:color w:val="0D0D0D" w:themeColor="text1" w:themeTint="F2"/>
          <w:sz w:val="26"/>
          <w:szCs w:val="26"/>
        </w:rPr>
        <w:t>.2025;</w:t>
      </w:r>
    </w:p>
    <w:p w:rsidR="00EE2D0D" w:rsidRPr="00F805F5" w:rsidP="00AB7F5E" w14:paraId="53E8C1B7" w14:textId="41A7B11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уведомление </w:t>
      </w:r>
      <w:r w:rsidR="00AB7F5E">
        <w:rPr>
          <w:color w:val="0D0D0D" w:themeColor="text1" w:themeTint="F2"/>
          <w:sz w:val="26"/>
          <w:szCs w:val="26"/>
        </w:rPr>
        <w:t xml:space="preserve">о времени и месте составления протокола об административном правонарушении </w:t>
      </w:r>
      <w:r w:rsidRPr="00F805F5">
        <w:rPr>
          <w:color w:val="0D0D0D" w:themeColor="text1" w:themeTint="F2"/>
          <w:sz w:val="26"/>
          <w:szCs w:val="26"/>
        </w:rPr>
        <w:t xml:space="preserve">от </w:t>
      </w:r>
      <w:r w:rsidR="00AB7F5E">
        <w:rPr>
          <w:color w:val="0D0D0D" w:themeColor="text1" w:themeTint="F2"/>
          <w:sz w:val="26"/>
          <w:szCs w:val="26"/>
        </w:rPr>
        <w:t>10</w:t>
      </w:r>
      <w:r w:rsidRPr="00F805F5" w:rsidR="00786AFD">
        <w:rPr>
          <w:color w:val="0D0D0D" w:themeColor="text1" w:themeTint="F2"/>
          <w:sz w:val="26"/>
          <w:szCs w:val="26"/>
        </w:rPr>
        <w:t>.0</w:t>
      </w:r>
      <w:r w:rsidR="00AB7F5E">
        <w:rPr>
          <w:color w:val="0D0D0D" w:themeColor="text1" w:themeTint="F2"/>
          <w:sz w:val="26"/>
          <w:szCs w:val="26"/>
        </w:rPr>
        <w:t>4</w:t>
      </w:r>
      <w:r w:rsidRPr="00F805F5">
        <w:rPr>
          <w:color w:val="0D0D0D" w:themeColor="text1" w:themeTint="F2"/>
          <w:sz w:val="26"/>
          <w:szCs w:val="26"/>
        </w:rPr>
        <w:t>.2025;</w:t>
      </w:r>
    </w:p>
    <w:p w:rsidR="00EE2D0D" w:rsidP="00AB7F5E" w14:paraId="235C626D" w14:textId="398D6609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форму ЕФС-1;</w:t>
      </w:r>
    </w:p>
    <w:p w:rsidR="00AB7F5E" w:rsidP="00AB7F5E" w14:paraId="041741CA" w14:textId="3C3A7AB0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об устранении ошибок;</w:t>
      </w:r>
    </w:p>
    <w:p w:rsidR="00AB7F5E" w:rsidP="00AB7F5E" w14:paraId="2A818329" w14:textId="4F26745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 о доставке;</w:t>
      </w:r>
    </w:p>
    <w:p w:rsidR="00AB7F5E" w:rsidP="00AB7F5E" w14:paraId="114A396D" w14:textId="1CF32D35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 об устранении ошибок;</w:t>
      </w:r>
    </w:p>
    <w:p w:rsidR="00AB7F5E" w:rsidP="00AB7F5E" w14:paraId="381A1230" w14:textId="3CA706CA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извещение о доставке;</w:t>
      </w:r>
    </w:p>
    <w:p w:rsidR="00EE2D0D" w:rsidRPr="00F805F5" w:rsidP="00AB7F5E" w14:paraId="2A38A267" w14:textId="0B439F1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</w:t>
      </w:r>
      <w:r w:rsidRPr="00F805F5">
        <w:rPr>
          <w:color w:val="0D0D0D" w:themeColor="text1" w:themeTint="F2"/>
          <w:sz w:val="26"/>
          <w:szCs w:val="26"/>
        </w:rPr>
        <w:t>писок почтовых отправлений;</w:t>
      </w:r>
    </w:p>
    <w:p w:rsidR="00EE2D0D" w:rsidRPr="00F805F5" w:rsidP="00AB7F5E" w14:paraId="59BB02BD" w14:textId="36BADB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выписку из ЕГРЮЛ,</w:t>
      </w:r>
    </w:p>
    <w:p w:rsidR="00EE2D0D" w:rsidRPr="00F805F5" w:rsidP="00AB7F5E" w14:paraId="7664E4C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приходит к </w:t>
      </w:r>
      <w:r w:rsidRPr="00F805F5">
        <w:rPr>
          <w:color w:val="0D0D0D" w:themeColor="text1" w:themeTint="F2"/>
          <w:sz w:val="26"/>
          <w:szCs w:val="26"/>
        </w:rPr>
        <w:t>следующему.</w:t>
      </w:r>
    </w:p>
    <w:p w:rsidR="00EE2D0D" w:rsidRPr="00F805F5" w:rsidP="00AB7F5E" w14:paraId="17A97126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</w:t>
      </w:r>
      <w:r w:rsidRPr="00F805F5">
        <w:rPr>
          <w:color w:val="0D0D0D" w:themeColor="text1" w:themeTint="F2"/>
          <w:sz w:val="26"/>
          <w:szCs w:val="26"/>
        </w:rPr>
        <w:t>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</w:t>
      </w:r>
      <w:r w:rsidRPr="00F805F5">
        <w:rPr>
          <w:color w:val="0D0D0D" w:themeColor="text1" w:themeTint="F2"/>
          <w:sz w:val="26"/>
          <w:szCs w:val="26"/>
        </w:rPr>
        <w:t xml:space="preserve">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</w:t>
      </w:r>
      <w:r w:rsidRPr="00F805F5">
        <w:rPr>
          <w:color w:val="0D0D0D" w:themeColor="text1" w:themeTint="F2"/>
          <w:sz w:val="26"/>
          <w:szCs w:val="26"/>
        </w:rPr>
        <w:t>искаженном виде, за исключением случаев, предусмотренных</w:t>
      </w:r>
      <w:r w:rsidRPr="00F805F5">
        <w:rPr>
          <w:color w:val="0D0D0D" w:themeColor="text1" w:themeTint="F2"/>
          <w:sz w:val="26"/>
          <w:szCs w:val="26"/>
        </w:rPr>
        <w:t xml:space="preserve"> частью 2 настоящей статьи.</w:t>
      </w:r>
    </w:p>
    <w:p w:rsidR="00EE2D0D" w:rsidRPr="00F805F5" w:rsidP="00AB7F5E" w14:paraId="5A6683F6" w14:textId="77777777">
      <w:pPr>
        <w:pStyle w:val="8"/>
        <w:shd w:val="clear" w:color="auto" w:fill="auto"/>
        <w:spacing w:after="0" w:line="240" w:lineRule="auto"/>
        <w:ind w:right="20" w:firstLine="540"/>
        <w:rPr>
          <w:color w:val="0D0D0D" w:themeColor="text1" w:themeTint="F2"/>
          <w:sz w:val="26"/>
          <w:szCs w:val="26"/>
        </w:rPr>
      </w:pPr>
      <w:r w:rsidRPr="00F805F5">
        <w:rPr>
          <w:rStyle w:val="13"/>
          <w:color w:val="0D0D0D" w:themeColor="text1" w:themeTint="F2"/>
          <w:sz w:val="26"/>
          <w:szCs w:val="26"/>
        </w:rPr>
        <w:t>Согласно п. 2 ст. 8 Федерального закона от 01.04.1996 № 27-ФЗ «Об индивидуальном</w:t>
      </w:r>
      <w:r w:rsidRPr="00F805F5">
        <w:rPr>
          <w:color w:val="0D0D0D" w:themeColor="text1" w:themeTint="F2"/>
          <w:sz w:val="26"/>
          <w:szCs w:val="26"/>
        </w:rPr>
        <w:t xml:space="preserve"> (пе</w:t>
      </w:r>
      <w:r w:rsidRPr="00F805F5">
        <w:rPr>
          <w:rStyle w:val="13"/>
          <w:color w:val="0D0D0D" w:themeColor="text1" w:themeTint="F2"/>
          <w:sz w:val="26"/>
          <w:szCs w:val="26"/>
        </w:rPr>
        <w:t>рсониф</w:t>
      </w:r>
      <w:r w:rsidRPr="00F805F5">
        <w:rPr>
          <w:color w:val="0D0D0D" w:themeColor="text1" w:themeTint="F2"/>
          <w:sz w:val="26"/>
          <w:szCs w:val="26"/>
        </w:rPr>
        <w:t>ици</w:t>
      </w:r>
      <w:r w:rsidRPr="00F805F5">
        <w:rPr>
          <w:rStyle w:val="13"/>
          <w:color w:val="0D0D0D" w:themeColor="text1" w:themeTint="F2"/>
          <w:sz w:val="26"/>
          <w:szCs w:val="26"/>
        </w:rPr>
        <w:t>рованном) учете в системах обязательного пенсионного страхования и обязательного социального страхования» (далее Федеральный закон № 27</w:t>
      </w:r>
      <w:r w:rsidRPr="00F805F5">
        <w:rPr>
          <w:rStyle w:val="13"/>
          <w:color w:val="0D0D0D" w:themeColor="text1" w:themeTint="F2"/>
          <w:sz w:val="26"/>
          <w:szCs w:val="26"/>
        </w:rPr>
        <w:t>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EE2D0D" w:rsidRPr="00F805F5" w:rsidP="00AB7F5E" w14:paraId="29E1674F" w14:textId="77777777">
      <w:pPr>
        <w:pStyle w:val="8"/>
        <w:shd w:val="clear" w:color="auto" w:fill="auto"/>
        <w:spacing w:after="0" w:line="240" w:lineRule="auto"/>
        <w:ind w:right="20" w:firstLine="540"/>
        <w:rPr>
          <w:rStyle w:val="13"/>
          <w:color w:val="0D0D0D" w:themeColor="text1" w:themeTint="F2"/>
          <w:sz w:val="26"/>
          <w:szCs w:val="26"/>
        </w:rPr>
      </w:pPr>
      <w:r w:rsidRPr="00F805F5">
        <w:rPr>
          <w:rStyle w:val="13"/>
          <w:color w:val="0D0D0D" w:themeColor="text1" w:themeTint="F2"/>
          <w:sz w:val="26"/>
          <w:szCs w:val="26"/>
        </w:rPr>
        <w:t xml:space="preserve">Единая форма сведений и порядок ее заполнения утверждены приказом Фонда пенсионного и социального </w:t>
      </w:r>
      <w:r w:rsidRPr="00F805F5">
        <w:rPr>
          <w:rStyle w:val="13"/>
          <w:color w:val="0D0D0D" w:themeColor="text1" w:themeTint="F2"/>
          <w:sz w:val="26"/>
          <w:szCs w:val="26"/>
        </w:rPr>
        <w:t xml:space="preserve">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</w:t>
      </w:r>
      <w:r w:rsidRPr="00F805F5">
        <w:rPr>
          <w:rStyle w:val="13"/>
          <w:color w:val="0D0D0D" w:themeColor="text1" w:themeTint="F2"/>
          <w:sz w:val="26"/>
          <w:szCs w:val="26"/>
        </w:rPr>
        <w:t>на производстве и профессиональных заболеваний (ЕФС-1)» и порядка ее заполнения».</w:t>
      </w:r>
    </w:p>
    <w:p w:rsidR="00EE2D0D" w:rsidRPr="00F805F5" w:rsidP="00AB7F5E" w14:paraId="47450D9A" w14:textId="77777777">
      <w:pPr>
        <w:pStyle w:val="8"/>
        <w:shd w:val="clear" w:color="auto" w:fill="auto"/>
        <w:spacing w:after="0" w:line="240" w:lineRule="auto"/>
        <w:ind w:right="20" w:firstLine="540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  <w:shd w:val="clear" w:color="auto" w:fill="FFFFFF"/>
        </w:rPr>
        <w:t xml:space="preserve">В соответствии с </w:t>
      </w:r>
      <w:r w:rsidRPr="00F805F5">
        <w:rPr>
          <w:rStyle w:val="13"/>
          <w:color w:val="0D0D0D" w:themeColor="text1" w:themeTint="F2"/>
          <w:sz w:val="26"/>
          <w:szCs w:val="26"/>
        </w:rPr>
        <w:t>пп. 3</w:t>
      </w:r>
      <w:r w:rsidRPr="00F805F5">
        <w:rPr>
          <w:rStyle w:val="a3"/>
          <w:color w:val="0D0D0D" w:themeColor="text1" w:themeTint="F2"/>
          <w:sz w:val="26"/>
          <w:szCs w:val="26"/>
        </w:rPr>
        <w:t xml:space="preserve"> п.</w:t>
      </w:r>
      <w:r w:rsidRPr="00F805F5">
        <w:rPr>
          <w:rStyle w:val="13"/>
          <w:color w:val="0D0D0D" w:themeColor="text1" w:themeTint="F2"/>
          <w:sz w:val="26"/>
          <w:szCs w:val="26"/>
        </w:rPr>
        <w:t xml:space="preserve"> 2 ст. 11 Федерального закона от 01.04.1996 № 27-ФЗ, а также порядка представления указанных сведений в форме электронного документа, страхователь пр</w:t>
      </w:r>
      <w:r w:rsidRPr="00F805F5">
        <w:rPr>
          <w:rStyle w:val="13"/>
          <w:color w:val="0D0D0D" w:themeColor="text1" w:themeTint="F2"/>
          <w:sz w:val="26"/>
          <w:szCs w:val="26"/>
        </w:rPr>
        <w:t>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</w:t>
      </w:r>
      <w:r w:rsidRPr="00F805F5">
        <w:rPr>
          <w:rStyle w:val="13"/>
          <w:color w:val="0D0D0D" w:themeColor="text1" w:themeTint="F2"/>
          <w:sz w:val="26"/>
          <w:szCs w:val="26"/>
        </w:rPr>
        <w:t xml:space="preserve">воры авторского заказа,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 xml:space="preserve">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F805F5">
        <w:rPr>
          <w:color w:val="0D0D0D" w:themeColor="text1" w:themeTint="F2"/>
          <w:sz w:val="26"/>
          <w:szCs w:val="26"/>
        </w:rPr>
        <w:t xml:space="preserve">о предоставлении права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использования произведения науки, литературы, искусства, в т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ом числе договоры о пере</w:t>
      </w:r>
      <w:r w:rsidRPr="00F805F5">
        <w:rPr>
          <w:color w:val="0D0D0D" w:themeColor="text1" w:themeTint="F2"/>
          <w:sz w:val="26"/>
          <w:szCs w:val="26"/>
        </w:rPr>
        <w:t xml:space="preserve">даче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полномочий по управлению правами, заключенные с организацией по управлению пра</w:t>
      </w:r>
      <w:r w:rsidRPr="00F805F5">
        <w:rPr>
          <w:color w:val="0D0D0D" w:themeColor="text1" w:themeTint="F2"/>
          <w:sz w:val="26"/>
          <w:szCs w:val="26"/>
        </w:rPr>
        <w:t>в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а</w:t>
      </w:r>
      <w:r w:rsidRPr="00F805F5">
        <w:rPr>
          <w:color w:val="0D0D0D" w:themeColor="text1" w:themeTint="F2"/>
          <w:sz w:val="26"/>
          <w:szCs w:val="26"/>
        </w:rPr>
        <w:t xml:space="preserve">ми на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коллективной основ</w:t>
      </w:r>
      <w:r w:rsidRPr="00234998">
        <w:rPr>
          <w:rStyle w:val="5"/>
          <w:color w:val="0D0D0D" w:themeColor="text1" w:themeTint="F2"/>
          <w:sz w:val="26"/>
          <w:szCs w:val="26"/>
          <w:u w:val="none"/>
        </w:rPr>
        <w:t>е)</w:t>
      </w:r>
      <w:r w:rsidRPr="00234998">
        <w:rPr>
          <w:rStyle w:val="a3"/>
          <w:b w:val="0"/>
          <w:color w:val="0D0D0D" w:themeColor="text1" w:themeTint="F2"/>
          <w:sz w:val="26"/>
          <w:szCs w:val="26"/>
          <w:u w:val="none"/>
        </w:rPr>
        <w:t xml:space="preserve"> следующие сведения и документы: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 xml:space="preserve"> периоды работы (деятельности), в том числе периоды работы (деятельности), включаемые в с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та</w:t>
      </w:r>
      <w:r w:rsidRPr="00F805F5">
        <w:rPr>
          <w:color w:val="0D0D0D" w:themeColor="text1" w:themeTint="F2"/>
          <w:sz w:val="26"/>
          <w:szCs w:val="26"/>
        </w:rPr>
        <w:t xml:space="preserve">ж для определения права на досрочное </w:t>
      </w:r>
      <w:r w:rsidRPr="00F805F5">
        <w:rPr>
          <w:rStyle w:val="5"/>
          <w:color w:val="0D0D0D" w:themeColor="text1" w:themeTint="F2"/>
          <w:sz w:val="26"/>
          <w:szCs w:val="26"/>
          <w:u w:val="none"/>
        </w:rPr>
        <w:t>назначение пенсии или на повышение фиксированной выплаты к пенсии</w:t>
      </w:r>
      <w:r w:rsidRPr="00F805F5">
        <w:rPr>
          <w:color w:val="0D0D0D" w:themeColor="text1" w:themeTint="F2"/>
          <w:sz w:val="26"/>
          <w:szCs w:val="26"/>
          <w:shd w:val="clear" w:color="auto" w:fill="FFFFFF"/>
        </w:rPr>
        <w:t>.</w:t>
      </w:r>
    </w:p>
    <w:p w:rsidR="00EE2D0D" w:rsidRPr="00F805F5" w:rsidP="00AB7F5E" w14:paraId="3F27A6DC" w14:textId="51AD28B8">
      <w:pPr>
        <w:ind w:firstLine="540"/>
        <w:jc w:val="both"/>
        <w:rPr>
          <w:color w:val="FF0000"/>
          <w:sz w:val="26"/>
          <w:szCs w:val="26"/>
        </w:rPr>
      </w:pPr>
      <w:r w:rsidRPr="00F805F5">
        <w:rPr>
          <w:color w:val="FF0000"/>
          <w:sz w:val="26"/>
          <w:szCs w:val="26"/>
        </w:rPr>
        <w:t xml:space="preserve">Из материалов административного дела следует, что </w:t>
      </w:r>
      <w:r w:rsidR="00AB7F5E">
        <w:rPr>
          <w:sz w:val="26"/>
          <w:szCs w:val="26"/>
        </w:rPr>
        <w:t>Васин Ю.И</w:t>
      </w:r>
      <w:r w:rsidRPr="00F805F5">
        <w:rPr>
          <w:color w:val="FF0000"/>
          <w:sz w:val="26"/>
          <w:szCs w:val="26"/>
        </w:rPr>
        <w:t xml:space="preserve">., являясь </w:t>
      </w:r>
      <w:r w:rsidRPr="00AB7F5E" w:rsidR="00AB7F5E">
        <w:rPr>
          <w:sz w:val="26"/>
          <w:szCs w:val="26"/>
        </w:rPr>
        <w:t>генеральн</w:t>
      </w:r>
      <w:r w:rsidR="00AB7F5E">
        <w:rPr>
          <w:sz w:val="26"/>
          <w:szCs w:val="26"/>
        </w:rPr>
        <w:t xml:space="preserve">ым </w:t>
      </w:r>
      <w:r w:rsidRPr="00F805F5" w:rsidR="00AB7F5E">
        <w:rPr>
          <w:sz w:val="26"/>
          <w:szCs w:val="26"/>
        </w:rPr>
        <w:t>директор</w:t>
      </w:r>
      <w:r w:rsidR="00AB7F5E">
        <w:rPr>
          <w:sz w:val="26"/>
          <w:szCs w:val="26"/>
        </w:rPr>
        <w:t>ом</w:t>
      </w:r>
      <w:r w:rsidRPr="00F805F5" w:rsidR="00AB7F5E">
        <w:rPr>
          <w:sz w:val="26"/>
          <w:szCs w:val="26"/>
        </w:rPr>
        <w:t xml:space="preserve"> </w:t>
      </w:r>
      <w:r w:rsidRPr="00F805F5" w:rsidR="00AB7F5E">
        <w:rPr>
          <w:color w:val="000099"/>
          <w:sz w:val="26"/>
          <w:szCs w:val="26"/>
        </w:rPr>
        <w:t>ООО «</w:t>
      </w:r>
      <w:r w:rsidR="00AB7F5E">
        <w:rPr>
          <w:color w:val="000099"/>
          <w:sz w:val="26"/>
          <w:szCs w:val="26"/>
        </w:rPr>
        <w:t>Доктор Док</w:t>
      </w:r>
      <w:r w:rsidRPr="00F805F5" w:rsidR="00741289">
        <w:rPr>
          <w:sz w:val="26"/>
          <w:szCs w:val="26"/>
        </w:rPr>
        <w:t>»</w:t>
      </w:r>
      <w:r w:rsidRPr="00F805F5">
        <w:rPr>
          <w:color w:val="FF0000"/>
          <w:sz w:val="26"/>
          <w:szCs w:val="26"/>
        </w:rPr>
        <w:t xml:space="preserve">, несвоевременно предоставил </w:t>
      </w:r>
      <w:r w:rsidRPr="00F805F5">
        <w:rPr>
          <w:rStyle w:val="5"/>
          <w:color w:val="FF0000"/>
          <w:sz w:val="26"/>
          <w:szCs w:val="26"/>
          <w:u w:val="none"/>
        </w:rPr>
        <w:t xml:space="preserve">в ОСФР по </w:t>
      </w:r>
      <w:r w:rsidRPr="00F805F5">
        <w:rPr>
          <w:rStyle w:val="5"/>
          <w:color w:val="FF0000"/>
          <w:sz w:val="26"/>
          <w:szCs w:val="26"/>
          <w:u w:val="none"/>
        </w:rPr>
        <w:t>ХМАО-Югре</w:t>
      </w:r>
      <w:r w:rsidRPr="00F805F5">
        <w:rPr>
          <w:color w:val="FF0000"/>
          <w:sz w:val="26"/>
          <w:szCs w:val="26"/>
        </w:rPr>
        <w:t xml:space="preserve"> </w:t>
      </w:r>
      <w:r w:rsidRPr="00F805F5">
        <w:rPr>
          <w:rStyle w:val="5"/>
          <w:color w:val="FF0000"/>
          <w:sz w:val="26"/>
          <w:szCs w:val="26"/>
          <w:u w:val="none"/>
        </w:rPr>
        <w:t>форму ЕФС-1, раздел 1, подраздел</w:t>
      </w:r>
      <w:r w:rsidRPr="00F805F5">
        <w:rPr>
          <w:rStyle w:val="a3"/>
          <w:color w:val="FF0000"/>
          <w:sz w:val="26"/>
          <w:szCs w:val="26"/>
        </w:rPr>
        <w:t xml:space="preserve"> 1</w:t>
      </w:r>
      <w:r w:rsidRPr="00F805F5">
        <w:rPr>
          <w:rStyle w:val="5"/>
          <w:color w:val="FF0000"/>
          <w:sz w:val="26"/>
          <w:szCs w:val="26"/>
          <w:u w:val="none"/>
        </w:rPr>
        <w:t>.2</w:t>
      </w:r>
      <w:r w:rsidRPr="00F805F5">
        <w:rPr>
          <w:color w:val="FF0000"/>
          <w:sz w:val="26"/>
          <w:szCs w:val="26"/>
        </w:rPr>
        <w:t xml:space="preserve">, срок предоставления которого установлен не позднее 27.01.2025 года. Фактически расчет представлен </w:t>
      </w:r>
      <w:r w:rsidRPr="00AB7F5E" w:rsidR="00F26722">
        <w:rPr>
          <w:color w:val="000099"/>
          <w:sz w:val="26"/>
          <w:szCs w:val="26"/>
        </w:rPr>
        <w:t>после устранения ошибок</w:t>
      </w:r>
      <w:r w:rsidRPr="00F805F5" w:rsidR="00F26722">
        <w:rPr>
          <w:color w:val="FF0000"/>
          <w:sz w:val="26"/>
          <w:szCs w:val="26"/>
        </w:rPr>
        <w:t xml:space="preserve"> </w:t>
      </w:r>
      <w:r w:rsidRPr="00F805F5">
        <w:rPr>
          <w:color w:val="FF0000"/>
          <w:sz w:val="26"/>
          <w:szCs w:val="26"/>
        </w:rPr>
        <w:t xml:space="preserve">в форме электронного документа </w:t>
      </w:r>
      <w:r w:rsidR="00F26722">
        <w:rPr>
          <w:color w:val="0D0D0D" w:themeColor="text1" w:themeTint="F2"/>
          <w:sz w:val="26"/>
          <w:szCs w:val="26"/>
        </w:rPr>
        <w:t>06</w:t>
      </w:r>
      <w:r w:rsidRPr="00F805F5" w:rsidR="00786AFD">
        <w:rPr>
          <w:color w:val="0D0D0D" w:themeColor="text1" w:themeTint="F2"/>
          <w:sz w:val="26"/>
          <w:szCs w:val="26"/>
        </w:rPr>
        <w:t>.0</w:t>
      </w:r>
      <w:r w:rsidR="00F26722">
        <w:rPr>
          <w:color w:val="0D0D0D" w:themeColor="text1" w:themeTint="F2"/>
          <w:sz w:val="26"/>
          <w:szCs w:val="26"/>
        </w:rPr>
        <w:t>6</w:t>
      </w:r>
      <w:r w:rsidRPr="00F805F5" w:rsidR="00786AFD">
        <w:rPr>
          <w:color w:val="0D0D0D" w:themeColor="text1" w:themeTint="F2"/>
          <w:sz w:val="26"/>
          <w:szCs w:val="26"/>
        </w:rPr>
        <w:t>.2025</w:t>
      </w:r>
      <w:r w:rsidR="00F26722">
        <w:rPr>
          <w:color w:val="0D0D0D" w:themeColor="text1" w:themeTint="F2"/>
          <w:sz w:val="26"/>
          <w:szCs w:val="26"/>
        </w:rPr>
        <w:t>,</w:t>
      </w:r>
      <w:r w:rsidRPr="00F805F5">
        <w:rPr>
          <w:color w:val="FF0000"/>
          <w:sz w:val="26"/>
          <w:szCs w:val="26"/>
        </w:rPr>
        <w:t xml:space="preserve"> то есть с пропуском установленного законом </w:t>
      </w:r>
      <w:r w:rsidRPr="00F805F5">
        <w:rPr>
          <w:color w:val="FF0000"/>
          <w:sz w:val="26"/>
          <w:szCs w:val="26"/>
        </w:rPr>
        <w:t>срока.</w:t>
      </w:r>
    </w:p>
    <w:p w:rsidR="00EE2D0D" w:rsidRPr="00F805F5" w:rsidP="00AB7F5E" w14:paraId="6F391E8F" w14:textId="77777777">
      <w:pPr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E2D0D" w:rsidRPr="00F805F5" w:rsidP="00AB7F5E" w14:paraId="7D564F94" w14:textId="4AB299F5">
      <w:pPr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="00F26722">
        <w:rPr>
          <w:sz w:val="26"/>
          <w:szCs w:val="26"/>
        </w:rPr>
        <w:t>Васина Ю.И</w:t>
      </w:r>
      <w:r w:rsidRPr="00F805F5">
        <w:rPr>
          <w:bCs/>
          <w:sz w:val="26"/>
          <w:szCs w:val="26"/>
        </w:rPr>
        <w:t>.</w:t>
      </w:r>
      <w:r w:rsidRPr="00F805F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EE2D0D" w:rsidRPr="00F805F5" w:rsidP="00AB7F5E" w14:paraId="7337D5E0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</w:t>
      </w:r>
      <w:r w:rsidRPr="00F805F5">
        <w:rPr>
          <w:color w:val="0D0D0D" w:themeColor="text1" w:themeTint="F2"/>
          <w:sz w:val="26"/>
          <w:szCs w:val="26"/>
        </w:rPr>
        <w:t xml:space="preserve">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F805F5">
        <w:rPr>
          <w:bCs/>
          <w:color w:val="0D0D0D" w:themeColor="text1" w:themeTint="F2"/>
          <w:sz w:val="26"/>
          <w:szCs w:val="26"/>
        </w:rPr>
        <w:t xml:space="preserve">необходимо назначить  </w:t>
      </w:r>
      <w:r w:rsidRPr="00F805F5">
        <w:rPr>
          <w:color w:val="0D0D0D" w:themeColor="text1" w:themeTint="F2"/>
          <w:sz w:val="26"/>
          <w:szCs w:val="26"/>
        </w:rPr>
        <w:t>адм</w:t>
      </w:r>
      <w:r w:rsidRPr="00F805F5">
        <w:rPr>
          <w:color w:val="0D0D0D" w:themeColor="text1" w:themeTint="F2"/>
          <w:sz w:val="26"/>
          <w:szCs w:val="26"/>
        </w:rPr>
        <w:t xml:space="preserve">инистративное наказание в виде штрафа.  </w:t>
      </w:r>
    </w:p>
    <w:p w:rsidR="00EE2D0D" w:rsidRPr="00F805F5" w:rsidP="00AB7F5E" w14:paraId="4014EEFB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На основании изложенного и руководствуясь ст. ст. 29.9, 29.10 Кодекса РФ об АП,          мировой судья,</w:t>
      </w:r>
    </w:p>
    <w:p w:rsidR="00EE2D0D" w:rsidRPr="00F805F5" w:rsidP="00AB7F5E" w14:paraId="7E20EFB7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                                                            </w:t>
      </w:r>
    </w:p>
    <w:p w:rsidR="00F26722" w:rsidP="00AB7F5E" w14:paraId="01DA08D5" w14:textId="77777777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F26722" w:rsidP="00AB7F5E" w14:paraId="7CBE9EF0" w14:textId="77777777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F26722" w:rsidP="00AB7F5E" w14:paraId="4EBA38D5" w14:textId="77777777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</w:p>
    <w:p w:rsidR="00EE2D0D" w:rsidRPr="00F805F5" w:rsidP="00AB7F5E" w14:paraId="50994C32" w14:textId="37E45C6B">
      <w:pPr>
        <w:ind w:firstLine="540"/>
        <w:jc w:val="center"/>
        <w:rPr>
          <w:bCs/>
          <w:color w:val="0D0D0D" w:themeColor="text1" w:themeTint="F2"/>
          <w:sz w:val="26"/>
          <w:szCs w:val="26"/>
        </w:rPr>
      </w:pPr>
      <w:r w:rsidRPr="00F805F5">
        <w:rPr>
          <w:bCs/>
          <w:color w:val="0D0D0D" w:themeColor="text1" w:themeTint="F2"/>
          <w:sz w:val="26"/>
          <w:szCs w:val="26"/>
        </w:rPr>
        <w:t>ПОСТАНОВИЛ:</w:t>
      </w:r>
    </w:p>
    <w:p w:rsidR="00EE2D0D" w:rsidRPr="00F805F5" w:rsidP="00AB7F5E" w14:paraId="240CF8CD" w14:textId="77777777">
      <w:pPr>
        <w:ind w:firstLine="540"/>
        <w:jc w:val="both"/>
        <w:rPr>
          <w:b/>
          <w:sz w:val="26"/>
          <w:szCs w:val="26"/>
        </w:rPr>
      </w:pPr>
    </w:p>
    <w:p w:rsidR="00EE2D0D" w:rsidRPr="00F805F5" w:rsidP="00AB7F5E" w14:paraId="20B193C3" w14:textId="1F42CFB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 xml:space="preserve">Генерального </w:t>
      </w:r>
      <w:r w:rsidRPr="00F805F5">
        <w:rPr>
          <w:sz w:val="26"/>
          <w:szCs w:val="26"/>
        </w:rPr>
        <w:t xml:space="preserve">директора </w:t>
      </w:r>
      <w:r w:rsidRPr="00F805F5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Доктор</w:t>
      </w:r>
      <w:r>
        <w:rPr>
          <w:color w:val="000099"/>
          <w:sz w:val="26"/>
          <w:szCs w:val="26"/>
        </w:rPr>
        <w:t xml:space="preserve"> Док</w:t>
      </w:r>
      <w:r w:rsidRPr="00F805F5">
        <w:rPr>
          <w:sz w:val="26"/>
          <w:szCs w:val="26"/>
        </w:rPr>
        <w:t xml:space="preserve">» </w:t>
      </w:r>
      <w:r>
        <w:rPr>
          <w:rFonts w:eastAsia="MS Mincho"/>
          <w:b/>
          <w:bCs/>
          <w:sz w:val="26"/>
          <w:szCs w:val="26"/>
        </w:rPr>
        <w:t>Васина Юрия Ивановича</w:t>
      </w:r>
      <w:r w:rsidRPr="00F805F5" w:rsidR="00741289">
        <w:rPr>
          <w:bCs/>
          <w:color w:val="0D0D0D" w:themeColor="text1" w:themeTint="F2"/>
          <w:sz w:val="26"/>
          <w:szCs w:val="26"/>
        </w:rPr>
        <w:t xml:space="preserve"> </w:t>
      </w:r>
      <w:r w:rsidRPr="00F805F5">
        <w:rPr>
          <w:bCs/>
          <w:color w:val="0D0D0D" w:themeColor="text1" w:themeTint="F2"/>
          <w:sz w:val="26"/>
          <w:szCs w:val="26"/>
        </w:rPr>
        <w:t>признать виновн</w:t>
      </w:r>
      <w:r>
        <w:rPr>
          <w:bCs/>
          <w:color w:val="0D0D0D" w:themeColor="text1" w:themeTint="F2"/>
          <w:sz w:val="26"/>
          <w:szCs w:val="26"/>
        </w:rPr>
        <w:t>ым</w:t>
      </w:r>
      <w:r w:rsidRPr="00F805F5">
        <w:rPr>
          <w:bCs/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 ст. 15.33.2 </w:t>
      </w:r>
      <w:r w:rsidRPr="00F805F5">
        <w:rPr>
          <w:color w:val="0D0D0D" w:themeColor="text1" w:themeTint="F2"/>
          <w:sz w:val="26"/>
          <w:szCs w:val="26"/>
        </w:rPr>
        <w:t>Кодекса РФ об АП  и назначить административное наказание в виде  штрафа в размере 300 (триста) рублей.</w:t>
      </w:r>
    </w:p>
    <w:p w:rsidR="00EE2D0D" w:rsidRPr="00F805F5" w:rsidP="00AB7F5E" w14:paraId="577E57A9" w14:textId="64979E3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Административный штраф по</w:t>
      </w:r>
      <w:r w:rsidRPr="00F805F5">
        <w:rPr>
          <w:color w:val="0D0D0D" w:themeColor="text1" w:themeTint="F2"/>
          <w:sz w:val="26"/>
          <w:szCs w:val="26"/>
        </w:rPr>
        <w:t>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</w:t>
      </w:r>
      <w:r w:rsidRPr="00F805F5">
        <w:rPr>
          <w:color w:val="0D0D0D" w:themeColor="text1" w:themeTint="F2"/>
          <w:sz w:val="26"/>
          <w:szCs w:val="26"/>
        </w:rPr>
        <w:t>01230060001140; ОКТМО 71875000</w:t>
      </w:r>
      <w:r w:rsidR="00F26722">
        <w:rPr>
          <w:color w:val="0D0D0D" w:themeColor="text1" w:themeTint="F2"/>
          <w:sz w:val="26"/>
          <w:szCs w:val="26"/>
        </w:rPr>
        <w:t>,</w:t>
      </w:r>
      <w:r w:rsidRPr="00F805F5">
        <w:rPr>
          <w:color w:val="0D0D0D" w:themeColor="text1" w:themeTint="F2"/>
          <w:sz w:val="26"/>
          <w:szCs w:val="26"/>
        </w:rPr>
        <w:t xml:space="preserve"> УИН 79702700000000</w:t>
      </w:r>
      <w:r w:rsidR="00F26722">
        <w:rPr>
          <w:color w:val="0D0D0D" w:themeColor="text1" w:themeTint="F2"/>
          <w:sz w:val="26"/>
          <w:szCs w:val="26"/>
        </w:rPr>
        <w:t>295107</w:t>
      </w:r>
      <w:r w:rsidRPr="00F805F5">
        <w:rPr>
          <w:color w:val="0D0D0D" w:themeColor="text1" w:themeTint="F2"/>
          <w:sz w:val="26"/>
          <w:szCs w:val="26"/>
        </w:rPr>
        <w:t>.</w:t>
      </w:r>
    </w:p>
    <w:p w:rsidR="00534337" w:rsidRPr="00F805F5" w:rsidP="00AB7F5E" w14:paraId="24F5D49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F805F5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F805F5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F805F5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F805F5" w:rsidP="00AB7F5E" w14:paraId="05E9C222" w14:textId="02F8D23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F26722">
        <w:rPr>
          <w:color w:val="0D0D0D" w:themeColor="text1" w:themeTint="F2"/>
          <w:sz w:val="26"/>
          <w:szCs w:val="26"/>
        </w:rPr>
        <w:t>7</w:t>
      </w:r>
      <w:r w:rsidRPr="00F805F5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F805F5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F805F5" w:rsidR="00F340AC">
        <w:rPr>
          <w:color w:val="0D0D0D" w:themeColor="text1" w:themeTint="F2"/>
          <w:sz w:val="26"/>
          <w:szCs w:val="26"/>
        </w:rPr>
        <w:t>12</w:t>
      </w:r>
      <w:r w:rsidR="00F26722">
        <w:rPr>
          <w:color w:val="0D0D0D" w:themeColor="text1" w:themeTint="F2"/>
          <w:sz w:val="26"/>
          <w:szCs w:val="26"/>
        </w:rPr>
        <w:t>8</w:t>
      </w:r>
      <w:r w:rsidRPr="00F805F5">
        <w:rPr>
          <w:color w:val="0D0D0D" w:themeColor="text1" w:themeTint="F2"/>
          <w:sz w:val="26"/>
          <w:szCs w:val="26"/>
        </w:rPr>
        <w:t>.</w:t>
      </w:r>
    </w:p>
    <w:p w:rsidR="00534337" w:rsidRPr="00F805F5" w:rsidP="00AB7F5E" w14:paraId="73C94FF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F805F5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F805F5" w:rsidP="00AB7F5E" w14:paraId="0D0CB63B" w14:textId="1E72AE8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F805F5" w:rsidR="004E0DD4">
        <w:rPr>
          <w:color w:val="0D0D0D" w:themeColor="text1" w:themeTint="F2"/>
          <w:sz w:val="26"/>
          <w:szCs w:val="26"/>
        </w:rPr>
        <w:t>дней</w:t>
      </w:r>
      <w:r w:rsidRPr="00F805F5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F26722">
        <w:rPr>
          <w:color w:val="0D0D0D" w:themeColor="text1" w:themeTint="F2"/>
          <w:sz w:val="26"/>
          <w:szCs w:val="26"/>
        </w:rPr>
        <w:t xml:space="preserve"> 7</w:t>
      </w:r>
      <w:r w:rsidRPr="00F805F5" w:rsidR="008C5065">
        <w:rPr>
          <w:color w:val="0D0D0D" w:themeColor="text1" w:themeTint="F2"/>
          <w:sz w:val="26"/>
          <w:szCs w:val="26"/>
        </w:rPr>
        <w:t>.</w:t>
      </w:r>
    </w:p>
    <w:p w:rsidR="00534337" w:rsidP="00AB7F5E" w14:paraId="3BB7BBA4" w14:textId="040777F6">
      <w:pPr>
        <w:ind w:right="-55" w:firstLine="540"/>
        <w:rPr>
          <w:color w:val="0D0D0D" w:themeColor="text1" w:themeTint="F2"/>
          <w:sz w:val="26"/>
          <w:szCs w:val="26"/>
        </w:rPr>
      </w:pPr>
    </w:p>
    <w:p w:rsidR="00F26722" w:rsidRPr="00F805F5" w:rsidP="00AB7F5E" w14:paraId="2D91C70D" w14:textId="77777777">
      <w:pPr>
        <w:ind w:right="-55" w:firstLine="540"/>
        <w:rPr>
          <w:color w:val="0D0D0D" w:themeColor="text1" w:themeTint="F2"/>
          <w:sz w:val="26"/>
          <w:szCs w:val="26"/>
        </w:rPr>
      </w:pPr>
    </w:p>
    <w:p w:rsidR="00534337" w:rsidRPr="00F805F5" w:rsidP="00AB7F5E" w14:paraId="594AE2D7" w14:textId="40FE55BD">
      <w:pPr>
        <w:ind w:right="-55"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P="00AB7F5E" w14:paraId="31A9C753" w14:textId="645EC850">
      <w:pPr>
        <w:ind w:right="-55" w:firstLine="540"/>
        <w:rPr>
          <w:color w:val="0D0D0D" w:themeColor="text1" w:themeTint="F2"/>
          <w:sz w:val="26"/>
          <w:szCs w:val="26"/>
        </w:rPr>
      </w:pPr>
      <w:r w:rsidRPr="00F805F5">
        <w:rPr>
          <w:color w:val="0D0D0D" w:themeColor="text1" w:themeTint="F2"/>
          <w:sz w:val="26"/>
          <w:szCs w:val="26"/>
        </w:rPr>
        <w:t>Мировой судья</w:t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="00F26722">
        <w:rPr>
          <w:color w:val="0D0D0D" w:themeColor="text1" w:themeTint="F2"/>
          <w:sz w:val="26"/>
          <w:szCs w:val="26"/>
        </w:rPr>
        <w:tab/>
      </w:r>
      <w:r w:rsidRPr="00F805F5">
        <w:rPr>
          <w:color w:val="0D0D0D" w:themeColor="text1" w:themeTint="F2"/>
          <w:sz w:val="26"/>
          <w:szCs w:val="26"/>
        </w:rPr>
        <w:t>О.В.Вдовина</w:t>
      </w:r>
    </w:p>
    <w:p w:rsidR="00F26722" w:rsidP="00AB7F5E" w14:paraId="23378054" w14:textId="2342D322">
      <w:pPr>
        <w:ind w:right="-55" w:firstLine="540"/>
        <w:rPr>
          <w:color w:val="0D0D0D" w:themeColor="text1" w:themeTint="F2"/>
          <w:sz w:val="26"/>
          <w:szCs w:val="26"/>
        </w:rPr>
      </w:pPr>
    </w:p>
    <w:p w:rsidR="00F26722" w:rsidP="00AB7F5E" w14:paraId="55AA972B" w14:textId="0C7621F8">
      <w:pPr>
        <w:ind w:right="-55" w:firstLine="540"/>
        <w:rPr>
          <w:color w:val="0D0D0D" w:themeColor="text1" w:themeTint="F2"/>
          <w:sz w:val="26"/>
          <w:szCs w:val="26"/>
        </w:rPr>
      </w:pPr>
    </w:p>
    <w:p w:rsidR="00F26722" w:rsidRPr="003469BF" w:rsidP="00F26722" w14:paraId="00870C16" w14:textId="4A42F960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F26722" w:rsidRPr="00F805F5" w:rsidP="00AB7F5E" w14:paraId="2B01D64D" w14:textId="77777777">
      <w:pPr>
        <w:ind w:right="-55" w:firstLine="540"/>
        <w:rPr>
          <w:color w:val="0D0D0D" w:themeColor="text1" w:themeTint="F2"/>
          <w:sz w:val="26"/>
          <w:szCs w:val="26"/>
        </w:rPr>
      </w:pP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3CEAFA2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8B70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0CF20E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02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752CEA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D6B15"/>
    <w:rsid w:val="001E665A"/>
    <w:rsid w:val="001F64EA"/>
    <w:rsid w:val="002065D6"/>
    <w:rsid w:val="00234998"/>
    <w:rsid w:val="002736C6"/>
    <w:rsid w:val="002745EF"/>
    <w:rsid w:val="0029662B"/>
    <w:rsid w:val="002C5BA9"/>
    <w:rsid w:val="002D4555"/>
    <w:rsid w:val="002E2E71"/>
    <w:rsid w:val="00300FA4"/>
    <w:rsid w:val="003140B0"/>
    <w:rsid w:val="00342E2C"/>
    <w:rsid w:val="003469BF"/>
    <w:rsid w:val="003E3BCC"/>
    <w:rsid w:val="00464D1A"/>
    <w:rsid w:val="004920D8"/>
    <w:rsid w:val="004E0DD4"/>
    <w:rsid w:val="004F6A2A"/>
    <w:rsid w:val="005030D9"/>
    <w:rsid w:val="005214FB"/>
    <w:rsid w:val="00534337"/>
    <w:rsid w:val="00537183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E6F1F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B7F5E"/>
    <w:rsid w:val="00AC48B7"/>
    <w:rsid w:val="00AC6C21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E275C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722"/>
    <w:rsid w:val="00F26951"/>
    <w:rsid w:val="00F340AC"/>
    <w:rsid w:val="00F43BDD"/>
    <w:rsid w:val="00F805F5"/>
    <w:rsid w:val="00FA5B4B"/>
    <w:rsid w:val="00FC1026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rsid w:val="002349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2349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